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13AC" w14:textId="13C59362" w:rsidR="00F153AE" w:rsidRDefault="00021F04" w:rsidP="00024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1DB3E14F" w14:textId="775584B5" w:rsidR="00021F04" w:rsidRPr="00AA41C5" w:rsidRDefault="00021F04" w:rsidP="00024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(dla </w:t>
      </w:r>
      <w:r w:rsidRPr="00021F04">
        <w:rPr>
          <w:rFonts w:ascii="Times New Roman" w:hAnsi="Times New Roman" w:cs="Times New Roman"/>
          <w:b/>
          <w:sz w:val="24"/>
          <w:szCs w:val="24"/>
        </w:rPr>
        <w:t xml:space="preserve">osób zgłaszających się do uczestnictwa w Programie „Opieka </w:t>
      </w:r>
      <w:proofErr w:type="spellStart"/>
      <w:r w:rsidRPr="00021F0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021F04">
        <w:rPr>
          <w:rFonts w:ascii="Times New Roman" w:hAnsi="Times New Roman" w:cs="Times New Roman"/>
          <w:b/>
          <w:sz w:val="24"/>
          <w:szCs w:val="24"/>
        </w:rPr>
        <w:t>” – edycja 2023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2CBBFA0" w14:textId="52FD3EB3" w:rsidR="00F153AE" w:rsidRPr="00AA41C5" w:rsidRDefault="00F153AE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024DC5" w:rsidRPr="00AA41C5">
        <w:rPr>
          <w:rFonts w:ascii="Times New Roman" w:hAnsi="Times New Roman" w:cs="Times New Roman"/>
          <w:sz w:val="24"/>
          <w:szCs w:val="24"/>
        </w:rPr>
        <w:t> </w:t>
      </w:r>
      <w:r w:rsidRPr="00AA41C5">
        <w:rPr>
          <w:rFonts w:ascii="Times New Roman" w:hAnsi="Times New Roman" w:cs="Times New Roman"/>
          <w:sz w:val="24"/>
          <w:szCs w:val="24"/>
        </w:rPr>
        <w:t>27</w:t>
      </w:r>
      <w:r w:rsidR="00024DC5" w:rsidRPr="00AA41C5">
        <w:rPr>
          <w:rFonts w:ascii="Times New Roman" w:hAnsi="Times New Roman" w:cs="Times New Roman"/>
          <w:sz w:val="24"/>
          <w:szCs w:val="24"/>
        </w:rPr>
        <w:t> </w:t>
      </w:r>
      <w:r w:rsidRPr="00AA41C5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 (</w:t>
      </w:r>
      <w:r w:rsidR="00145157" w:rsidRPr="00AA41C5">
        <w:rPr>
          <w:rFonts w:ascii="Times New Roman" w:hAnsi="Times New Roman" w:cs="Times New Roman"/>
          <w:sz w:val="24"/>
          <w:szCs w:val="24"/>
        </w:rPr>
        <w:t>Dz. Urz. UE L 119 z 4.05.2016, s. 1</w:t>
      </w:r>
      <w:r w:rsidR="00766855" w:rsidRPr="00AA41C5">
        <w:rPr>
          <w:rFonts w:ascii="Times New Roman" w:hAnsi="Times New Roman" w:cs="Times New Roman"/>
          <w:sz w:val="24"/>
          <w:szCs w:val="24"/>
        </w:rPr>
        <w:t xml:space="preserve">); </w:t>
      </w:r>
      <w:r w:rsidRPr="00AA41C5">
        <w:rPr>
          <w:rFonts w:ascii="Times New Roman" w:hAnsi="Times New Roman" w:cs="Times New Roman"/>
          <w:sz w:val="24"/>
          <w:szCs w:val="24"/>
        </w:rPr>
        <w:t>- dalej: „RODO” informuję, że:</w:t>
      </w:r>
    </w:p>
    <w:p w14:paraId="78541F13" w14:textId="77777777" w:rsidR="00742B18" w:rsidRPr="00AA41C5" w:rsidRDefault="00742B18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AE994" w14:textId="77777777" w:rsidR="005B104F" w:rsidRDefault="00F153AE" w:rsidP="005B104F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5B104F" w:rsidRPr="001056F5">
        <w:rPr>
          <w:rFonts w:ascii="Times New Roman" w:hAnsi="Times New Roman" w:cs="Times New Roman"/>
          <w:sz w:val="24"/>
          <w:szCs w:val="24"/>
        </w:rPr>
        <w:t xml:space="preserve">Miejski Ośrodek Pomocy Rodzinie w Lublinie reprezentowany przez Dyrektora Miejskiego Ośrodka Pomocy Rodzinie w Lublinie z siedzibą przy ul. Marii </w:t>
      </w:r>
      <w:proofErr w:type="spellStart"/>
      <w:r w:rsidR="005B104F" w:rsidRPr="001056F5">
        <w:rPr>
          <w:rFonts w:ascii="Times New Roman" w:hAnsi="Times New Roman" w:cs="Times New Roman"/>
          <w:sz w:val="24"/>
          <w:szCs w:val="24"/>
        </w:rPr>
        <w:t>Koryznowej</w:t>
      </w:r>
      <w:proofErr w:type="spellEnd"/>
      <w:r w:rsidR="005B104F" w:rsidRPr="001056F5">
        <w:rPr>
          <w:rFonts w:ascii="Times New Roman" w:hAnsi="Times New Roman" w:cs="Times New Roman"/>
          <w:sz w:val="24"/>
          <w:szCs w:val="24"/>
        </w:rPr>
        <w:t xml:space="preserve"> 2d, 20-137 Lublin, telefon: 081 466 53 00, email: centrum@mopr.lublin.eu </w:t>
      </w:r>
    </w:p>
    <w:p w14:paraId="0F2FC3FC" w14:textId="77777777" w:rsidR="005B104F" w:rsidRDefault="005B104F" w:rsidP="005B104F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056F5">
        <w:rPr>
          <w:rFonts w:ascii="Times New Roman" w:hAnsi="Times New Roman" w:cs="Times New Roman"/>
          <w:sz w:val="24"/>
          <w:szCs w:val="24"/>
        </w:rPr>
        <w:t xml:space="preserve">We wszystkich sprawach dotyczących ochrony danych osobowych, mają Państwo prawo kontaktować się z naszym Inspektorem Ochrony Danych na adres e-mail: inspektorochronydanych@mopr.lublin.eu </w:t>
      </w:r>
    </w:p>
    <w:p w14:paraId="477A8208" w14:textId="3D788118" w:rsidR="003E371F" w:rsidRDefault="005B104F" w:rsidP="005B104F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371F" w:rsidRPr="003E371F">
        <w:rPr>
          <w:rFonts w:ascii="Times New Roman" w:hAnsi="Times New Roman" w:cs="Times New Roman"/>
          <w:sz w:val="24"/>
          <w:szCs w:val="24"/>
        </w:rPr>
        <w:t xml:space="preserve">aństwa dane osobowe będą przetwarzane w celu realizacji programu „Opieka </w:t>
      </w:r>
      <w:proofErr w:type="spellStart"/>
      <w:r w:rsidR="003E371F" w:rsidRPr="003E371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3E371F" w:rsidRPr="003E371F">
        <w:rPr>
          <w:rFonts w:ascii="Times New Roman" w:hAnsi="Times New Roman" w:cs="Times New Roman"/>
          <w:sz w:val="24"/>
          <w:szCs w:val="24"/>
        </w:rPr>
        <w:t xml:space="preserve">” oraz realizacji obowiązków wynikających z umowy dot. rozliczenia otrzymanych środków finansowych w ramach w/w programu, tj. gdyż jest to niezbędne do wykonania zadania realizowanego w interesie publicznym (art. 6 ust. 1 lit. e RODO) oraz gdyż jest to niezbędne do wypełnienia obowiązku prawnego ciążącego na Administratorze (art. 6 ust. 1 lit. c RODO) w zw. z ustawą z dnia 23 października 2018 r. o Funduszu Solidarnościowym (Dz. U. z 2020 r. poz. 1787, z </w:t>
      </w:r>
      <w:proofErr w:type="spellStart"/>
      <w:r w:rsidR="003E371F" w:rsidRPr="003E371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E371F" w:rsidRPr="003E371F">
        <w:rPr>
          <w:rFonts w:ascii="Times New Roman" w:hAnsi="Times New Roman" w:cs="Times New Roman"/>
          <w:sz w:val="24"/>
          <w:szCs w:val="24"/>
        </w:rPr>
        <w:t>. zm.), a także - w zakresie danych dotyczących zdrowia - gdyż to przetwarzanie jest niezbędne do ochrony żywotnych interesów osoby, której dane dotyczą, lub innej osoby fizycznej, a osoba, której dane dotyczą, jest fizycznie lub prawnie niezdolna do wyrażenia zgody (art. 9 ust. 2 lit. c RODO) oraz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RODO).</w:t>
      </w:r>
    </w:p>
    <w:p w14:paraId="335A8DA0" w14:textId="10DE9EB0" w:rsidR="00037157" w:rsidRPr="00AA41C5" w:rsidRDefault="00037157" w:rsidP="00037157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226C0789" w14:textId="19D74B3B" w:rsidR="00F153AE" w:rsidRPr="00AA41C5" w:rsidRDefault="00F153AE" w:rsidP="00024DC5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Państwa dane będą przetwarzane w sposób zautomatyzowany, </w:t>
      </w:r>
      <w:r w:rsidR="00ED7FC5" w:rsidRPr="00AA41C5">
        <w:rPr>
          <w:rFonts w:ascii="Times New Roman" w:hAnsi="Times New Roman" w:cs="Times New Roman"/>
          <w:sz w:val="24"/>
          <w:szCs w:val="24"/>
        </w:rPr>
        <w:t xml:space="preserve">lecz nie będą podlegać zautomatyzowanemu podejmowaniu decyzji, </w:t>
      </w:r>
      <w:r w:rsidR="008E02C1" w:rsidRPr="00AA41C5">
        <w:rPr>
          <w:rFonts w:ascii="Times New Roman" w:hAnsi="Times New Roman" w:cs="Times New Roman"/>
          <w:sz w:val="24"/>
          <w:szCs w:val="24"/>
        </w:rPr>
        <w:t xml:space="preserve">w tym </w:t>
      </w:r>
      <w:r w:rsidRPr="00AA41C5">
        <w:rPr>
          <w:rFonts w:ascii="Times New Roman" w:hAnsi="Times New Roman" w:cs="Times New Roman"/>
          <w:sz w:val="24"/>
          <w:szCs w:val="24"/>
        </w:rPr>
        <w:t>profilowaniu.</w:t>
      </w:r>
    </w:p>
    <w:p w14:paraId="2569E890" w14:textId="380D8E94" w:rsidR="00F153AE" w:rsidRPr="00AA41C5" w:rsidRDefault="00F153AE" w:rsidP="00024DC5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</w:t>
      </w:r>
      <w:r w:rsidR="000F28F3" w:rsidRPr="00AA41C5">
        <w:rPr>
          <w:rFonts w:ascii="Times New Roman" w:hAnsi="Times New Roman" w:cs="Times New Roman"/>
          <w:sz w:val="24"/>
          <w:szCs w:val="24"/>
        </w:rPr>
        <w:t>e</w:t>
      </w:r>
      <w:r w:rsidRPr="00AA41C5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6B0BB553" w14:textId="77777777" w:rsidR="00F153AE" w:rsidRPr="00AA41C5" w:rsidRDefault="00F153AE" w:rsidP="00024DC5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3B382943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lastRenderedPageBreak/>
        <w:t>prawo do ograniczenia przetwarzania danych osobowych;</w:t>
      </w:r>
    </w:p>
    <w:p w14:paraId="60EADE84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AA41C5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7FFB8C0" w14:textId="77777777" w:rsidR="00037157" w:rsidRPr="00AA41C5" w:rsidRDefault="00F153AE" w:rsidP="00037157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 w:rsidR="00084080" w:rsidRPr="00AA41C5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AA41C5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AA41C5">
        <w:rPr>
          <w:rFonts w:ascii="Times New Roman" w:hAnsi="Times New Roman" w:cs="Times New Roman"/>
          <w:sz w:val="24"/>
          <w:szCs w:val="24"/>
        </w:rPr>
        <w:t>em</w:t>
      </w:r>
      <w:r w:rsidR="00347550" w:rsidRPr="00AA41C5">
        <w:rPr>
          <w:rFonts w:ascii="Times New Roman" w:hAnsi="Times New Roman" w:cs="Times New Roman"/>
          <w:sz w:val="24"/>
          <w:szCs w:val="24"/>
        </w:rPr>
        <w:t xml:space="preserve"> prawnym </w:t>
      </w:r>
      <w:r w:rsidRPr="00AA41C5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AA41C5">
        <w:rPr>
          <w:rFonts w:ascii="Times New Roman" w:hAnsi="Times New Roman" w:cs="Times New Roman"/>
          <w:sz w:val="24"/>
          <w:szCs w:val="24"/>
        </w:rPr>
        <w:t>, a ich n</w:t>
      </w:r>
      <w:r w:rsidRPr="00AA41C5">
        <w:rPr>
          <w:rFonts w:ascii="Times New Roman" w:hAnsi="Times New Roman" w:cs="Times New Roman"/>
          <w:sz w:val="24"/>
          <w:szCs w:val="24"/>
        </w:rPr>
        <w:t>ieprzekazanie skutkować będzie brakiem realizacji celu, o którym mowa w punkcie 3.</w:t>
      </w:r>
      <w:bookmarkStart w:id="0" w:name="_Hlk271688"/>
      <w:r w:rsidR="00347550" w:rsidRPr="00AA41C5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0"/>
    </w:p>
    <w:p w14:paraId="52630553" w14:textId="4F7EDF8D" w:rsidR="00AA41C5" w:rsidRPr="00AA41C5" w:rsidRDefault="00037157" w:rsidP="00AA41C5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Państwa dane osobowe będą przekazywane wyznaczonym osobom, z którymi zawarta została umowa na świadczenie usługi Opieki </w:t>
      </w:r>
      <w:proofErr w:type="spellStart"/>
      <w:r w:rsidRPr="00AA41C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AA41C5">
        <w:rPr>
          <w:rFonts w:ascii="Times New Roman" w:hAnsi="Times New Roman" w:cs="Times New Roman"/>
          <w:sz w:val="24"/>
          <w:szCs w:val="24"/>
        </w:rPr>
        <w:t xml:space="preserve"> w ramach Programu oraz mogą zostać przekazane podmiotom realizującym świadczenie w imieniu Administratora na podstawie umów cywilnoprawnych, </w:t>
      </w:r>
      <w:r w:rsidRPr="005B104F">
        <w:rPr>
          <w:rFonts w:ascii="Times New Roman" w:hAnsi="Times New Roman" w:cs="Times New Roman"/>
          <w:sz w:val="24"/>
          <w:szCs w:val="24"/>
        </w:rPr>
        <w:t>Wojewodzie Lubelskiemu i M</w:t>
      </w:r>
      <w:r w:rsidRPr="00AA41C5">
        <w:rPr>
          <w:rFonts w:ascii="Times New Roman" w:hAnsi="Times New Roman" w:cs="Times New Roman"/>
          <w:sz w:val="24"/>
          <w:szCs w:val="24"/>
        </w:rPr>
        <w:t xml:space="preserve">inistrowi Rodziny i Polityki Społecznej m.in. do celów sprawozdawczych czy kontrolnych, a także </w:t>
      </w:r>
      <w:r w:rsidR="00AA41C5" w:rsidRPr="00AA41C5">
        <w:rPr>
          <w:rFonts w:ascii="Times New Roman" w:hAnsi="Times New Roman" w:cs="Times New Roman"/>
          <w:sz w:val="24"/>
          <w:szCs w:val="24"/>
        </w:rPr>
        <w:t xml:space="preserve">Państwa dane </w:t>
      </w:r>
      <w:r w:rsidR="00AA41C5" w:rsidRPr="00AA41C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mogą zostać przekazane podmiotom zewnętrznym na podstawie umowy powierzenia przetwarzania danych osobowych tj. </w:t>
      </w:r>
      <w:r w:rsidR="005B104F" w:rsidRPr="004E126D">
        <w:rPr>
          <w:rFonts w:ascii="Times New Roman" w:hAnsi="Times New Roman" w:cs="Times New Roman"/>
          <w:sz w:val="24"/>
          <w:szCs w:val="24"/>
        </w:rPr>
        <w:t>dostawcy usług hostingu poczty mailowej w przypadku korespondencji prowadzonej drog</w:t>
      </w:r>
      <w:r w:rsidR="005B104F">
        <w:rPr>
          <w:rFonts w:ascii="Times New Roman" w:hAnsi="Times New Roman" w:cs="Times New Roman"/>
          <w:sz w:val="24"/>
          <w:szCs w:val="24"/>
        </w:rPr>
        <w:t>ą mailową</w:t>
      </w:r>
      <w:r w:rsidR="005B10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1C5" w:rsidRPr="00AA41C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oraz usługodawcom wykonujących usługi serwisu systemów informatycznych, a także podmiotom lub organom uprawnionym na podstawie przepisów prawa.</w:t>
      </w:r>
    </w:p>
    <w:p w14:paraId="015FC707" w14:textId="77777777" w:rsidR="00AA41C5" w:rsidRPr="00AA41C5" w:rsidRDefault="00AA41C5" w:rsidP="0003715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A41C5" w:rsidRPr="00AA41C5" w:rsidSect="000F28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FDE9" w14:textId="77777777" w:rsidR="00EB60A4" w:rsidRDefault="00EB60A4" w:rsidP="00327212">
      <w:pPr>
        <w:spacing w:after="0" w:line="240" w:lineRule="auto"/>
      </w:pPr>
      <w:r>
        <w:separator/>
      </w:r>
    </w:p>
  </w:endnote>
  <w:endnote w:type="continuationSeparator" w:id="0">
    <w:p w14:paraId="4E61C789" w14:textId="77777777" w:rsidR="00EB60A4" w:rsidRDefault="00EB60A4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E771" w14:textId="77777777" w:rsidR="00EB60A4" w:rsidRDefault="00EB60A4" w:rsidP="00327212">
      <w:pPr>
        <w:spacing w:after="0" w:line="240" w:lineRule="auto"/>
      </w:pPr>
      <w:r>
        <w:separator/>
      </w:r>
    </w:p>
  </w:footnote>
  <w:footnote w:type="continuationSeparator" w:id="0">
    <w:p w14:paraId="7C6BC446" w14:textId="77777777" w:rsidR="00EB60A4" w:rsidRDefault="00EB60A4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71540">
    <w:abstractNumId w:val="1"/>
  </w:num>
  <w:num w:numId="2" w16cid:durableId="11088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1F04"/>
    <w:rsid w:val="00024DC5"/>
    <w:rsid w:val="00037157"/>
    <w:rsid w:val="00084080"/>
    <w:rsid w:val="00092060"/>
    <w:rsid w:val="00096CF9"/>
    <w:rsid w:val="000F28F3"/>
    <w:rsid w:val="00145157"/>
    <w:rsid w:val="00194B2C"/>
    <w:rsid w:val="00244699"/>
    <w:rsid w:val="00313B92"/>
    <w:rsid w:val="00327212"/>
    <w:rsid w:val="003406A5"/>
    <w:rsid w:val="00347550"/>
    <w:rsid w:val="00386C90"/>
    <w:rsid w:val="00387845"/>
    <w:rsid w:val="003937C9"/>
    <w:rsid w:val="003A0D34"/>
    <w:rsid w:val="003B2543"/>
    <w:rsid w:val="003E371F"/>
    <w:rsid w:val="003F41E0"/>
    <w:rsid w:val="00432CDE"/>
    <w:rsid w:val="005B104F"/>
    <w:rsid w:val="005C4934"/>
    <w:rsid w:val="006261B7"/>
    <w:rsid w:val="00655A2E"/>
    <w:rsid w:val="00665ACB"/>
    <w:rsid w:val="006C2330"/>
    <w:rsid w:val="00742B18"/>
    <w:rsid w:val="00766855"/>
    <w:rsid w:val="007B363D"/>
    <w:rsid w:val="007D089D"/>
    <w:rsid w:val="0088625D"/>
    <w:rsid w:val="008A15FE"/>
    <w:rsid w:val="008E02C1"/>
    <w:rsid w:val="009034F5"/>
    <w:rsid w:val="0095580E"/>
    <w:rsid w:val="00992529"/>
    <w:rsid w:val="009E6DCA"/>
    <w:rsid w:val="00AA41C5"/>
    <w:rsid w:val="00B118A3"/>
    <w:rsid w:val="00B87B95"/>
    <w:rsid w:val="00BD3E21"/>
    <w:rsid w:val="00C5190A"/>
    <w:rsid w:val="00D202D3"/>
    <w:rsid w:val="00D41854"/>
    <w:rsid w:val="00D8190A"/>
    <w:rsid w:val="00D9760C"/>
    <w:rsid w:val="00DB0A05"/>
    <w:rsid w:val="00E3173E"/>
    <w:rsid w:val="00E46C66"/>
    <w:rsid w:val="00E52E03"/>
    <w:rsid w:val="00E75455"/>
    <w:rsid w:val="00EB60A4"/>
    <w:rsid w:val="00ED7FC5"/>
    <w:rsid w:val="00F153AE"/>
    <w:rsid w:val="00F65916"/>
    <w:rsid w:val="00F70333"/>
    <w:rsid w:val="00F82830"/>
    <w:rsid w:val="00F9507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Anna Szema</cp:lastModifiedBy>
  <cp:revision>2</cp:revision>
  <dcterms:created xsi:type="dcterms:W3CDTF">2023-04-24T05:44:00Z</dcterms:created>
  <dcterms:modified xsi:type="dcterms:W3CDTF">2023-04-24T05:44:00Z</dcterms:modified>
</cp:coreProperties>
</file>